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26"/>
          <w:szCs w:val="26"/>
          <w:rtl w:val="0"/>
        </w:rPr>
        <w:t xml:space="preserve">Современное российское общество все также продолжает переживать влияние последствий экономического кризиса на развитие малого и среднего предпринимательства.</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Для реализации муниципальной программы «Развитие и поддержка субъектов малого и среднего предпринимательства Анжеро-Судженского городского округа» на очередной 2016 и на плановый 2017-2019 гг.» запланировано 7826,9 тыс. рублей, кассовое исполнение по состоянию на 01.01.2017 составило 7826,7 тыс. рублей. На реализацию мероприятия «Кредитно-финансовой и имущественной поддержки субъектов малого и среднего предпринимательства» запланировано 7765,9 тыс. руб., кассовое исполнение на 01.01.2017 составило 7765,9 тыс. руб. На мероприятие «Содействие формированию положительного имиджа предпринимательской деятельности» запланировано 61,0тыс. рублей, кассовое исполнение по состоянию на 01.01.2017г составило 60,8 тыс. руб.</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По видам экономической деятельности от общего количества малых предприятий наблюдается следующая картина:</w:t>
      </w:r>
    </w:p>
    <w:p w:rsidR="00000000" w:rsidDel="00000000" w:rsidP="00000000" w:rsidRDefault="00000000" w:rsidRPr="00000000" w14:paraId="00000006">
      <w:pPr>
        <w:rPr>
          <w:sz w:val="26"/>
          <w:szCs w:val="26"/>
        </w:rPr>
      </w:pPr>
      <w:r w:rsidDel="00000000" w:rsidR="00000000" w:rsidRPr="00000000">
        <w:rPr>
          <w:sz w:val="26"/>
          <w:szCs w:val="26"/>
          <w:rtl w:val="0"/>
        </w:rPr>
        <w:t xml:space="preserve">-</w:t>
        <w:tab/>
        <w:t xml:space="preserve">предприятия торговли, общественного питания – 52 %;</w:t>
      </w:r>
    </w:p>
    <w:p w:rsidR="00000000" w:rsidDel="00000000" w:rsidP="00000000" w:rsidRDefault="00000000" w:rsidRPr="00000000" w14:paraId="00000007">
      <w:pPr>
        <w:rPr>
          <w:sz w:val="26"/>
          <w:szCs w:val="26"/>
        </w:rPr>
      </w:pPr>
      <w:r w:rsidDel="00000000" w:rsidR="00000000" w:rsidRPr="00000000">
        <w:rPr>
          <w:sz w:val="26"/>
          <w:szCs w:val="26"/>
          <w:rtl w:val="0"/>
        </w:rPr>
        <w:t xml:space="preserve">-</w:t>
        <w:tab/>
        <w:t xml:space="preserve">предприятия, оказывающие услуги – 12,3%;</w:t>
      </w:r>
    </w:p>
    <w:p w:rsidR="00000000" w:rsidDel="00000000" w:rsidP="00000000" w:rsidRDefault="00000000" w:rsidRPr="00000000" w14:paraId="00000008">
      <w:pPr>
        <w:rPr>
          <w:sz w:val="26"/>
          <w:szCs w:val="26"/>
        </w:rPr>
      </w:pPr>
      <w:r w:rsidDel="00000000" w:rsidR="00000000" w:rsidRPr="00000000">
        <w:rPr>
          <w:sz w:val="26"/>
          <w:szCs w:val="26"/>
          <w:rtl w:val="0"/>
        </w:rPr>
        <w:t xml:space="preserve">-</w:t>
        <w:tab/>
        <w:t xml:space="preserve">предприятия транспорта и связи – 8,2 %;</w:t>
      </w:r>
    </w:p>
    <w:p w:rsidR="00000000" w:rsidDel="00000000" w:rsidP="00000000" w:rsidRDefault="00000000" w:rsidRPr="00000000" w14:paraId="00000009">
      <w:pPr>
        <w:rPr>
          <w:sz w:val="26"/>
          <w:szCs w:val="26"/>
        </w:rPr>
      </w:pPr>
      <w:r w:rsidDel="00000000" w:rsidR="00000000" w:rsidRPr="00000000">
        <w:rPr>
          <w:sz w:val="26"/>
          <w:szCs w:val="26"/>
          <w:rtl w:val="0"/>
        </w:rPr>
        <w:t xml:space="preserve">-</w:t>
        <w:tab/>
        <w:t xml:space="preserve">предприятия промышленного сектора – 7,3 %;</w:t>
      </w:r>
    </w:p>
    <w:p w:rsidR="00000000" w:rsidDel="00000000" w:rsidP="00000000" w:rsidRDefault="00000000" w:rsidRPr="00000000" w14:paraId="0000000A">
      <w:pPr>
        <w:rPr>
          <w:sz w:val="26"/>
          <w:szCs w:val="26"/>
        </w:rPr>
      </w:pPr>
      <w:r w:rsidDel="00000000" w:rsidR="00000000" w:rsidRPr="00000000">
        <w:rPr>
          <w:sz w:val="26"/>
          <w:szCs w:val="26"/>
          <w:rtl w:val="0"/>
        </w:rPr>
        <w:t xml:space="preserve">-</w:t>
        <w:tab/>
        <w:t xml:space="preserve">предприятия строительной сферы – 2,6 %;</w:t>
      </w:r>
    </w:p>
    <w:p w:rsidR="00000000" w:rsidDel="00000000" w:rsidP="00000000" w:rsidRDefault="00000000" w:rsidRPr="00000000" w14:paraId="0000000B">
      <w:pPr>
        <w:rPr>
          <w:sz w:val="26"/>
          <w:szCs w:val="26"/>
        </w:rPr>
      </w:pPr>
      <w:r w:rsidDel="00000000" w:rsidR="00000000" w:rsidRPr="00000000">
        <w:rPr>
          <w:sz w:val="26"/>
          <w:szCs w:val="26"/>
          <w:rtl w:val="0"/>
        </w:rPr>
        <w:t xml:space="preserve">-</w:t>
        <w:tab/>
        <w:t xml:space="preserve">предприятия, занимающиеся операциями с недвижимым имуществом – 3%;</w:t>
      </w:r>
    </w:p>
    <w:p w:rsidR="00000000" w:rsidDel="00000000" w:rsidP="00000000" w:rsidRDefault="00000000" w:rsidRPr="00000000" w14:paraId="0000000C">
      <w:pPr>
        <w:rPr>
          <w:sz w:val="26"/>
          <w:szCs w:val="26"/>
        </w:rPr>
      </w:pPr>
      <w:r w:rsidDel="00000000" w:rsidR="00000000" w:rsidRPr="00000000">
        <w:rPr>
          <w:sz w:val="26"/>
          <w:szCs w:val="26"/>
          <w:rtl w:val="0"/>
        </w:rPr>
        <w:t xml:space="preserve">-</w:t>
        <w:tab/>
        <w:t xml:space="preserve">прочие – 14,6 %.</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По мероприятию «Предоставление грантовой поддержки для начинающих предпринимателей на создание собственного бизнеса»   финансовую поддержку получили 8 начинающих предпринимателей.  В первую очередь поддержку получили приоритетные целевые группы: молодежь до 30 лет, уволенные по сокращению работники, зарегистрированные безработные, инвалиды, женщины, имеющие детей до 14 лет, молодые семьи, возраст каждого из супругов не превышает 35 лет, которые имеют детей и т.д.</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sz w:val="26"/>
          <w:szCs w:val="26"/>
          <w:rtl w:val="0"/>
        </w:rPr>
        <w:t xml:space="preserve">В целях создания, развития и модернизации  производства и оказания услуг в программе предусмотрено мероприятие «Предоставление субсидий субъектам малого и среднего предпринимательства,  связанных с приобретением оборудования в целях создания, развития и модернизации производства и услуг». Финансовую поддержку получили 11 предпринимателей. В рамках данного мероприятия  были компенсированы расходы субъектам малого и среднего предпринимательства за приобретение нового оборудования и спецтехники.</w:t>
      </w:r>
    </w:p>
    <w:p w:rsidR="00000000" w:rsidDel="00000000" w:rsidP="00000000" w:rsidRDefault="00000000" w:rsidRPr="00000000" w14:paraId="00000011">
      <w:pPr>
        <w:rPr>
          <w:sz w:val="26"/>
          <w:szCs w:val="26"/>
        </w:rPr>
      </w:pPr>
      <w:r w:rsidDel="00000000" w:rsidR="00000000" w:rsidRPr="00000000">
        <w:rPr>
          <w:sz w:val="26"/>
          <w:szCs w:val="26"/>
          <w:rtl w:val="0"/>
        </w:rPr>
        <w:t xml:space="preserve">Кроме того, в 2016 году осуществилось финансирование по программе в рамках мероприятий в связи с Днем российского предпринимательства общая сумма – 60,8 тыс. рублей.</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Финансирование в рамках по муниципальной подпрограммы «Поддержка и развитие субъектов малого и среднего предпринимательства Анжеро-Судженского городского округа» муниципальной программы «Создание условий для повышения эффективности муниципального управления»  в 2016 году значительно улучшило выполнение плановых целевых показателей в сфере малого и среднего предпринимательства, а именно:</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1.</w:t>
        <w:tab/>
        <w:t xml:space="preserve">Предоставление финансовой поддержки для субъектов малого и среднего бизнеса</w:t>
      </w:r>
    </w:p>
    <w:p w:rsidR="00000000" w:rsidDel="00000000" w:rsidP="00000000" w:rsidRDefault="00000000" w:rsidRPr="00000000" w14:paraId="00000016">
      <w:pPr>
        <w:rPr>
          <w:sz w:val="26"/>
          <w:szCs w:val="26"/>
        </w:rPr>
      </w:pPr>
      <w:r w:rsidDel="00000000" w:rsidR="00000000" w:rsidRPr="00000000">
        <w:rPr>
          <w:sz w:val="26"/>
          <w:szCs w:val="26"/>
          <w:rtl w:val="0"/>
        </w:rPr>
        <w:t xml:space="preserve">Данное мероприятие включает в себя виды целевых показателей:</w:t>
      </w:r>
    </w:p>
    <w:p w:rsidR="00000000" w:rsidDel="00000000" w:rsidP="00000000" w:rsidRDefault="00000000" w:rsidRPr="00000000" w14:paraId="00000017">
      <w:pPr>
        <w:rPr>
          <w:sz w:val="26"/>
          <w:szCs w:val="26"/>
        </w:rPr>
      </w:pPr>
      <w:r w:rsidDel="00000000" w:rsidR="00000000" w:rsidRPr="00000000">
        <w:rPr>
          <w:sz w:val="26"/>
          <w:szCs w:val="26"/>
          <w:rtl w:val="0"/>
        </w:rPr>
        <w:t xml:space="preserve">Количество субъектов малого и среднего предпринимательства, которым оказана финансовая поддержка</w:t>
      </w:r>
    </w:p>
    <w:p w:rsidR="00000000" w:rsidDel="00000000" w:rsidP="00000000" w:rsidRDefault="00000000" w:rsidRPr="00000000" w14:paraId="00000018">
      <w:pPr>
        <w:rPr>
          <w:sz w:val="26"/>
          <w:szCs w:val="26"/>
        </w:rPr>
      </w:pPr>
      <w:r w:rsidDel="00000000" w:rsidR="00000000" w:rsidRPr="00000000">
        <w:rPr>
          <w:sz w:val="26"/>
          <w:szCs w:val="26"/>
          <w:rtl w:val="0"/>
        </w:rPr>
        <w:t xml:space="preserve">На 2016 год запланировано оказать финансовую поддержку 32 субъектам, из них - в январе -декабре -32.</w:t>
      </w:r>
    </w:p>
    <w:p w:rsidR="00000000" w:rsidDel="00000000" w:rsidP="00000000" w:rsidRDefault="00000000" w:rsidRPr="00000000" w14:paraId="00000019">
      <w:pPr>
        <w:rPr>
          <w:sz w:val="26"/>
          <w:szCs w:val="26"/>
        </w:rPr>
      </w:pPr>
      <w:r w:rsidDel="00000000" w:rsidR="00000000" w:rsidRPr="00000000">
        <w:rPr>
          <w:sz w:val="26"/>
          <w:szCs w:val="26"/>
          <w:rtl w:val="0"/>
        </w:rPr>
        <w:t xml:space="preserve">Фактически в январе-декабре финансовая поддержка оказана 19 субъектам малого и среднего предпринимательства.</w:t>
      </w:r>
    </w:p>
    <w:p w:rsidR="00000000" w:rsidDel="00000000" w:rsidP="00000000" w:rsidRDefault="00000000" w:rsidRPr="00000000" w14:paraId="0000001A">
      <w:pPr>
        <w:rPr>
          <w:sz w:val="26"/>
          <w:szCs w:val="26"/>
        </w:rPr>
      </w:pPr>
      <w:r w:rsidDel="00000000" w:rsidR="00000000" w:rsidRPr="00000000">
        <w:rPr>
          <w:sz w:val="26"/>
          <w:szCs w:val="26"/>
          <w:rtl w:val="0"/>
        </w:rPr>
        <w:t xml:space="preserve">После доведения информации по предоставлению субсидии из областного и федерального бюджета муниципальному образованию - Анжеро-Судженский городской округ для реализации мероприятий муниципальной программы, управлением промышленности и предпринимательства 13.12.2016 и 20.12.2016 был проведен конкурсный отбор по предоставлению финансовой поддержки субъектам малого и среднего предпринимательства. По результатам конкурсного отбора были определены 19 субъектов малого и среднего предпринимательства, которым оказана финансовая поддержка.</w:t>
      </w:r>
    </w:p>
    <w:p w:rsidR="00000000" w:rsidDel="00000000" w:rsidP="00000000" w:rsidRDefault="00000000" w:rsidRPr="00000000" w14:paraId="0000001B">
      <w:pPr>
        <w:rPr>
          <w:sz w:val="26"/>
          <w:szCs w:val="26"/>
        </w:rPr>
      </w:pPr>
      <w:r w:rsidDel="00000000" w:rsidR="00000000" w:rsidRPr="00000000">
        <w:rPr>
          <w:sz w:val="26"/>
          <w:szCs w:val="26"/>
          <w:rtl w:val="0"/>
        </w:rPr>
        <w:t xml:space="preserve">Фактический целевой показатель не соответствует плановому значению целевого показателя. Показатель «Количество субъектов малого и среднего предпринимательства, которым оказана финансовая поддержка» не исполнен ввиду того, что было принято всего 19 заявок на участие в конкурсе по предоставлению финансовой поддержки субъектам малого и среднего предпринимательства. Иных заявок не поступало. </w:t>
      </w:r>
    </w:p>
    <w:p w:rsidR="00000000" w:rsidDel="00000000" w:rsidP="00000000" w:rsidRDefault="00000000" w:rsidRPr="00000000" w14:paraId="0000001C">
      <w:pPr>
        <w:rPr>
          <w:sz w:val="26"/>
          <w:szCs w:val="26"/>
        </w:rPr>
      </w:pPr>
      <w:r w:rsidDel="00000000" w:rsidR="00000000" w:rsidRPr="00000000">
        <w:rPr>
          <w:sz w:val="26"/>
          <w:szCs w:val="26"/>
          <w:rtl w:val="0"/>
        </w:rPr>
        <w:t xml:space="preserve">Создание новых рабочих мест</w:t>
      </w:r>
    </w:p>
    <w:p w:rsidR="00000000" w:rsidDel="00000000" w:rsidP="00000000" w:rsidRDefault="00000000" w:rsidRPr="00000000" w14:paraId="0000001D">
      <w:pPr>
        <w:rPr>
          <w:sz w:val="26"/>
          <w:szCs w:val="26"/>
        </w:rPr>
      </w:pPr>
      <w:r w:rsidDel="00000000" w:rsidR="00000000" w:rsidRPr="00000000">
        <w:rPr>
          <w:sz w:val="26"/>
          <w:szCs w:val="26"/>
          <w:rtl w:val="0"/>
        </w:rPr>
        <w:t xml:space="preserve">На 2016 год запланировано создать 150 новых рабочих мест, из них в январе-декабре– 150.</w:t>
      </w:r>
    </w:p>
    <w:p w:rsidR="00000000" w:rsidDel="00000000" w:rsidP="00000000" w:rsidRDefault="00000000" w:rsidRPr="00000000" w14:paraId="0000001E">
      <w:pPr>
        <w:rPr>
          <w:sz w:val="26"/>
          <w:szCs w:val="26"/>
        </w:rPr>
      </w:pPr>
      <w:r w:rsidDel="00000000" w:rsidR="00000000" w:rsidRPr="00000000">
        <w:rPr>
          <w:sz w:val="26"/>
          <w:szCs w:val="26"/>
          <w:rtl w:val="0"/>
        </w:rPr>
        <w:t xml:space="preserve">Фактически в январе – декабре создано 243 новых рабочих мест.</w:t>
      </w:r>
    </w:p>
    <w:p w:rsidR="00000000" w:rsidDel="00000000" w:rsidP="00000000" w:rsidRDefault="00000000" w:rsidRPr="00000000" w14:paraId="0000001F">
      <w:pPr>
        <w:rPr>
          <w:sz w:val="26"/>
          <w:szCs w:val="26"/>
        </w:rPr>
      </w:pPr>
      <w:r w:rsidDel="00000000" w:rsidR="00000000" w:rsidRPr="00000000">
        <w:rPr>
          <w:sz w:val="26"/>
          <w:szCs w:val="26"/>
          <w:rtl w:val="0"/>
        </w:rPr>
        <w:t xml:space="preserve">Создание новых рабочих мест фиксируются в ежемесячной отчетности мониторинге создания новых рабочих мест на предприятиях малого и среднего бизнеса, которая направляется в Департамент по развитию предпринимательства и потребительского рынка администрации Кемеровской области.</w:t>
      </w:r>
    </w:p>
    <w:p w:rsidR="00000000" w:rsidDel="00000000" w:rsidP="00000000" w:rsidRDefault="00000000" w:rsidRPr="00000000" w14:paraId="00000020">
      <w:pPr>
        <w:rPr>
          <w:sz w:val="26"/>
          <w:szCs w:val="26"/>
        </w:rPr>
      </w:pPr>
      <w:r w:rsidDel="00000000" w:rsidR="00000000" w:rsidRPr="00000000">
        <w:rPr>
          <w:sz w:val="26"/>
          <w:szCs w:val="26"/>
          <w:rtl w:val="0"/>
        </w:rPr>
        <w:t xml:space="preserve">Значение показателя составляет 162 % к уровню запланированного показателя на январь-декабрь 2016 год.</w:t>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sz w:val="26"/>
          <w:szCs w:val="26"/>
          <w:rtl w:val="0"/>
        </w:rPr>
        <w:t xml:space="preserve">2.</w:t>
        <w:tab/>
        <w:t xml:space="preserve">Совершенствование системы информационной, консультационной и организационной поддержки для субъектов малого и среднего предпринимательства</w:t>
      </w:r>
    </w:p>
    <w:p w:rsidR="00000000" w:rsidDel="00000000" w:rsidP="00000000" w:rsidRDefault="00000000" w:rsidRPr="00000000" w14:paraId="00000023">
      <w:pPr>
        <w:rPr>
          <w:sz w:val="26"/>
          <w:szCs w:val="26"/>
        </w:rPr>
      </w:pPr>
      <w:r w:rsidDel="00000000" w:rsidR="00000000" w:rsidRPr="00000000">
        <w:rPr>
          <w:sz w:val="26"/>
          <w:szCs w:val="26"/>
          <w:rtl w:val="0"/>
        </w:rPr>
        <w:t xml:space="preserve">Данное мероприятие включает в себя виды целевых показателей:</w:t>
      </w:r>
    </w:p>
    <w:p w:rsidR="00000000" w:rsidDel="00000000" w:rsidP="00000000" w:rsidRDefault="00000000" w:rsidRPr="00000000" w14:paraId="00000024">
      <w:pPr>
        <w:rPr>
          <w:sz w:val="26"/>
          <w:szCs w:val="26"/>
        </w:rPr>
      </w:pPr>
      <w:r w:rsidDel="00000000" w:rsidR="00000000" w:rsidRPr="00000000">
        <w:rPr>
          <w:sz w:val="26"/>
          <w:szCs w:val="26"/>
          <w:rtl w:val="0"/>
        </w:rPr>
        <w:t xml:space="preserve">Количество консультаций</w:t>
      </w:r>
    </w:p>
    <w:p w:rsidR="00000000" w:rsidDel="00000000" w:rsidP="00000000" w:rsidRDefault="00000000" w:rsidRPr="00000000" w14:paraId="00000025">
      <w:pPr>
        <w:rPr>
          <w:sz w:val="26"/>
          <w:szCs w:val="26"/>
        </w:rPr>
      </w:pPr>
      <w:r w:rsidDel="00000000" w:rsidR="00000000" w:rsidRPr="00000000">
        <w:rPr>
          <w:sz w:val="26"/>
          <w:szCs w:val="26"/>
          <w:rtl w:val="0"/>
        </w:rPr>
        <w:t xml:space="preserve">В 2016 год запланировано проконсультировать 179 субъектов, из них - в январе -декабре - 179. Фактически в январе-декабре 2016 года проконсультировано 243 субъектов малого и среднего предпринимательства.</w:t>
      </w:r>
    </w:p>
    <w:p w:rsidR="00000000" w:rsidDel="00000000" w:rsidP="00000000" w:rsidRDefault="00000000" w:rsidRPr="00000000" w14:paraId="00000026">
      <w:pPr>
        <w:rPr>
          <w:sz w:val="26"/>
          <w:szCs w:val="26"/>
        </w:rPr>
      </w:pPr>
      <w:r w:rsidDel="00000000" w:rsidR="00000000" w:rsidRPr="00000000">
        <w:rPr>
          <w:sz w:val="26"/>
          <w:szCs w:val="26"/>
          <w:rtl w:val="0"/>
        </w:rPr>
        <w:t xml:space="preserve">Количество оказанных консультаций фиксируются в ежемесячной отчетности по внедрению Концепции формирования Системы устойчивого развития малого и среднего предпринимательства, направляемой в Государственный фонд поддержки предпринимательства Кемеровской области.</w:t>
      </w:r>
    </w:p>
    <w:p w:rsidR="00000000" w:rsidDel="00000000" w:rsidP="00000000" w:rsidRDefault="00000000" w:rsidRPr="00000000" w14:paraId="00000027">
      <w:pPr>
        <w:rPr>
          <w:sz w:val="26"/>
          <w:szCs w:val="26"/>
        </w:rPr>
      </w:pPr>
      <w:r w:rsidDel="00000000" w:rsidR="00000000" w:rsidRPr="00000000">
        <w:rPr>
          <w:sz w:val="26"/>
          <w:szCs w:val="26"/>
          <w:rtl w:val="0"/>
        </w:rPr>
        <w:t xml:space="preserve">Значение показателя составляет 136 % к уровню запланированного показателя на январь-декабрь 2016 год.</w:t>
      </w:r>
    </w:p>
    <w:p w:rsidR="00000000" w:rsidDel="00000000" w:rsidP="00000000" w:rsidRDefault="00000000" w:rsidRPr="00000000" w14:paraId="00000028">
      <w:pPr>
        <w:rPr>
          <w:sz w:val="26"/>
          <w:szCs w:val="26"/>
        </w:rPr>
      </w:pPr>
      <w:r w:rsidDel="00000000" w:rsidR="00000000" w:rsidRPr="00000000">
        <w:rPr>
          <w:sz w:val="26"/>
          <w:szCs w:val="26"/>
          <w:rtl w:val="0"/>
        </w:rPr>
        <w:t xml:space="preserve">Количество организованных совещаний</w:t>
      </w:r>
    </w:p>
    <w:p w:rsidR="00000000" w:rsidDel="00000000" w:rsidP="00000000" w:rsidRDefault="00000000" w:rsidRPr="00000000" w14:paraId="00000029">
      <w:pPr>
        <w:rPr>
          <w:sz w:val="26"/>
          <w:szCs w:val="26"/>
        </w:rPr>
      </w:pPr>
      <w:r w:rsidDel="00000000" w:rsidR="00000000" w:rsidRPr="00000000">
        <w:rPr>
          <w:sz w:val="26"/>
          <w:szCs w:val="26"/>
          <w:rtl w:val="0"/>
        </w:rPr>
        <w:t xml:space="preserve">На 2016 год запланировано провести 14 совещаний с участием субъектов малого и среднего предпринимательства, из них - в январе – декабре - 14. Фактически в январе-декабре 2016 года проведено 14 совещаний.</w:t>
      </w:r>
    </w:p>
    <w:p w:rsidR="00000000" w:rsidDel="00000000" w:rsidP="00000000" w:rsidRDefault="00000000" w:rsidRPr="00000000" w14:paraId="0000002A">
      <w:pPr>
        <w:rPr>
          <w:sz w:val="26"/>
          <w:szCs w:val="26"/>
        </w:rPr>
      </w:pPr>
      <w:r w:rsidDel="00000000" w:rsidR="00000000" w:rsidRPr="00000000">
        <w:rPr>
          <w:sz w:val="26"/>
          <w:szCs w:val="26"/>
          <w:rtl w:val="0"/>
        </w:rPr>
        <w:t xml:space="preserve">Значение показателя составляет 100 % к уровню запланированного показателя на январь - декабрь 2016 год.</w:t>
      </w:r>
    </w:p>
    <w:p w:rsidR="00000000" w:rsidDel="00000000" w:rsidP="00000000" w:rsidRDefault="00000000" w:rsidRPr="00000000" w14:paraId="0000002B">
      <w:pPr>
        <w:rPr>
          <w:sz w:val="26"/>
          <w:szCs w:val="26"/>
        </w:rPr>
      </w:pPr>
      <w:r w:rsidDel="00000000" w:rsidR="00000000" w:rsidRPr="00000000">
        <w:rPr>
          <w:sz w:val="26"/>
          <w:szCs w:val="26"/>
          <w:rtl w:val="0"/>
        </w:rPr>
        <w:t xml:space="preserve">Число субъектов малого предпринимательства</w:t>
      </w:r>
    </w:p>
    <w:p w:rsidR="00000000" w:rsidDel="00000000" w:rsidP="00000000" w:rsidRDefault="00000000" w:rsidRPr="00000000" w14:paraId="0000002C">
      <w:pPr>
        <w:rPr>
          <w:sz w:val="26"/>
          <w:szCs w:val="26"/>
        </w:rPr>
      </w:pPr>
      <w:r w:rsidDel="00000000" w:rsidR="00000000" w:rsidRPr="00000000">
        <w:rPr>
          <w:sz w:val="26"/>
          <w:szCs w:val="26"/>
          <w:rtl w:val="0"/>
        </w:rPr>
        <w:t xml:space="preserve">На 2016 год число субъектов малого и среднего предпринимательства на 10000 человек населения запланировано 223,8, на январь – декабрь - 223,8.</w:t>
      </w:r>
    </w:p>
    <w:p w:rsidR="00000000" w:rsidDel="00000000" w:rsidP="00000000" w:rsidRDefault="00000000" w:rsidRPr="00000000" w14:paraId="0000002D">
      <w:pPr>
        <w:rPr>
          <w:sz w:val="26"/>
          <w:szCs w:val="26"/>
        </w:rPr>
      </w:pPr>
      <w:r w:rsidDel="00000000" w:rsidR="00000000" w:rsidRPr="00000000">
        <w:rPr>
          <w:sz w:val="26"/>
          <w:szCs w:val="26"/>
          <w:rtl w:val="0"/>
        </w:rPr>
        <w:t xml:space="preserve">Данный показатель считается по формуле количество средних и малых предприятий/ численность населения по муниципальному образованию на 10000 человек.</w:t>
      </w:r>
    </w:p>
    <w:p w:rsidR="00000000" w:rsidDel="00000000" w:rsidP="00000000" w:rsidRDefault="00000000" w:rsidRPr="00000000" w14:paraId="0000002E">
      <w:pPr>
        <w:rPr>
          <w:sz w:val="26"/>
          <w:szCs w:val="26"/>
        </w:rPr>
      </w:pPr>
      <w:r w:rsidDel="00000000" w:rsidR="00000000" w:rsidRPr="00000000">
        <w:rPr>
          <w:sz w:val="26"/>
          <w:szCs w:val="26"/>
          <w:rtl w:val="0"/>
        </w:rPr>
        <w:t xml:space="preserve">Количество средних и малых предприятий на 01.01.2017 составляет 1763, численность населения на 01.01.2017 - 78769 человек.</w:t>
      </w:r>
    </w:p>
    <w:p w:rsidR="00000000" w:rsidDel="00000000" w:rsidP="00000000" w:rsidRDefault="00000000" w:rsidRPr="00000000" w14:paraId="0000002F">
      <w:pPr>
        <w:rPr>
          <w:sz w:val="26"/>
          <w:szCs w:val="26"/>
        </w:rPr>
      </w:pPr>
      <w:r w:rsidDel="00000000" w:rsidR="00000000" w:rsidRPr="00000000">
        <w:rPr>
          <w:sz w:val="26"/>
          <w:szCs w:val="26"/>
          <w:rtl w:val="0"/>
        </w:rPr>
        <w:t xml:space="preserve">Фактический целевой показатель составил 223,8.</w:t>
      </w:r>
    </w:p>
    <w:p w:rsidR="00000000" w:rsidDel="00000000" w:rsidP="00000000" w:rsidRDefault="00000000" w:rsidRPr="00000000" w14:paraId="00000030">
      <w:pPr>
        <w:rPr>
          <w:sz w:val="26"/>
          <w:szCs w:val="26"/>
        </w:rPr>
      </w:pPr>
      <w:r w:rsidDel="00000000" w:rsidR="00000000" w:rsidRPr="00000000">
        <w:rPr>
          <w:sz w:val="26"/>
          <w:szCs w:val="26"/>
          <w:rtl w:val="0"/>
        </w:rPr>
        <w:t xml:space="preserve">Фактический целевой показатель соответствует плановому значению целевого показателя.</w:t>
      </w:r>
    </w:p>
    <w:p w:rsidR="00000000" w:rsidDel="00000000" w:rsidP="00000000" w:rsidRDefault="00000000" w:rsidRPr="00000000" w14:paraId="00000031">
      <w:pPr>
        <w:rPr>
          <w:sz w:val="26"/>
          <w:szCs w:val="26"/>
        </w:rPr>
      </w:pPr>
      <w:r w:rsidDel="00000000" w:rsidR="00000000" w:rsidRPr="00000000">
        <w:rPr>
          <w:sz w:val="26"/>
          <w:szCs w:val="26"/>
          <w:rtl w:val="0"/>
        </w:rPr>
        <w:t xml:space="preserve">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p w:rsidR="00000000" w:rsidDel="00000000" w:rsidP="00000000" w:rsidRDefault="00000000" w:rsidRPr="00000000" w14:paraId="00000032">
      <w:pPr>
        <w:rPr>
          <w:sz w:val="26"/>
          <w:szCs w:val="26"/>
        </w:rPr>
      </w:pPr>
      <w:r w:rsidDel="00000000" w:rsidR="00000000" w:rsidRPr="00000000">
        <w:rPr>
          <w:sz w:val="26"/>
          <w:szCs w:val="26"/>
          <w:rtl w:val="0"/>
        </w:rPr>
        <w:t xml:space="preserve">На 2016 год запланировано 23,2 %.</w:t>
      </w:r>
    </w:p>
    <w:p w:rsidR="00000000" w:rsidDel="00000000" w:rsidP="00000000" w:rsidRDefault="00000000" w:rsidRPr="00000000" w14:paraId="00000033">
      <w:pPr>
        <w:rPr>
          <w:sz w:val="26"/>
          <w:szCs w:val="26"/>
        </w:rPr>
      </w:pPr>
      <w:r w:rsidDel="00000000" w:rsidR="00000000" w:rsidRPr="00000000">
        <w:rPr>
          <w:sz w:val="26"/>
          <w:szCs w:val="26"/>
          <w:rtl w:val="0"/>
        </w:rPr>
        <w:t xml:space="preserve">Фактический целевой показатель соответствует плановому значению целевого показателя.</w:t>
      </w:r>
    </w:p>
    <w:p w:rsidR="00000000" w:rsidDel="00000000" w:rsidP="00000000" w:rsidRDefault="00000000" w:rsidRPr="00000000" w14:paraId="00000034">
      <w:pPr>
        <w:rPr>
          <w:sz w:val="26"/>
          <w:szCs w:val="26"/>
        </w:rPr>
      </w:pPr>
      <w:r w:rsidDel="00000000" w:rsidR="00000000" w:rsidRPr="00000000">
        <w:rPr>
          <w:sz w:val="26"/>
          <w:szCs w:val="26"/>
          <w:rtl w:val="0"/>
        </w:rPr>
        <w:t xml:space="preserve">Оценочно суммарный оборот малых и средних предприятий, включая микропредприятия, по всем видам деятельности составил в 2016 году 4975,2 млн. рублей.</w:t>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